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048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AF2F2A" w:rsidRDefault="00AF2F2A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AF2F2A" w:rsidRDefault="00AF2F2A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6E2D4C1" wp14:editId="45A6E0C2">
            <wp:extent cx="4285615" cy="5940425"/>
            <wp:effectExtent l="0" t="0" r="63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8561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EFD" w:rsidRPr="00544EFD" w:rsidRDefault="00AF2F2A" w:rsidP="00AF2F2A">
      <w:pPr>
        <w:spacing w:after="0" w:line="240" w:lineRule="auto"/>
        <w:rPr>
          <w:rFonts w:ascii="Calibri" w:eastAsia="Calibri" w:hAnsi="Calibri" w:cs="Times New Roman"/>
          <w:sz w:val="20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 xml:space="preserve">                                             </w:t>
      </w:r>
      <w:bookmarkStart w:id="0" w:name="_GoBack"/>
      <w:bookmarkEnd w:id="0"/>
      <w:r w:rsidR="00544EFD" w:rsidRPr="00544EFD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544EFD" w:rsidRPr="00544EFD">
        <w:rPr>
          <w:rFonts w:ascii="Times New Roman" w:eastAsia="Calibri" w:hAnsi="Times New Roman" w:cs="Times New Roman"/>
          <w:b/>
          <w:color w:val="000000"/>
          <w:sz w:val="24"/>
        </w:rPr>
        <w:t>МИНИСТЕРСТВО ПРОСВЕЩЕНИЯ РОССИЙСКОЙ ФЕДЕРАЦИИ</w:t>
      </w:r>
    </w:p>
    <w:p w:rsidR="00544EFD" w:rsidRPr="00544EFD" w:rsidRDefault="00544EFD" w:rsidP="00544EFD">
      <w:pPr>
        <w:spacing w:after="0" w:line="240" w:lineRule="auto"/>
        <w:ind w:left="120"/>
        <w:jc w:val="center"/>
        <w:rPr>
          <w:rFonts w:ascii="Calibri" w:eastAsia="Calibri" w:hAnsi="Calibri" w:cs="Times New Roman"/>
          <w:sz w:val="20"/>
        </w:rPr>
      </w:pPr>
      <w:r w:rsidRPr="00544EFD">
        <w:rPr>
          <w:rFonts w:ascii="Times New Roman" w:eastAsia="Calibri" w:hAnsi="Times New Roman" w:cs="Times New Roman"/>
          <w:b/>
          <w:color w:val="000000"/>
          <w:sz w:val="24"/>
        </w:rPr>
        <w:t xml:space="preserve">Комитет образования, науки и молодежной политики Волгоградской области </w:t>
      </w:r>
    </w:p>
    <w:p w:rsidR="00544EFD" w:rsidRPr="00544EFD" w:rsidRDefault="00544EFD" w:rsidP="00544EFD">
      <w:pPr>
        <w:spacing w:after="0" w:line="240" w:lineRule="auto"/>
        <w:ind w:left="120"/>
        <w:jc w:val="center"/>
        <w:rPr>
          <w:rFonts w:ascii="Calibri" w:eastAsia="Calibri" w:hAnsi="Calibri" w:cs="Times New Roman"/>
          <w:sz w:val="20"/>
        </w:rPr>
      </w:pPr>
      <w:r w:rsidRPr="00544EFD">
        <w:rPr>
          <w:rFonts w:ascii="Times New Roman" w:eastAsia="Calibri" w:hAnsi="Times New Roman" w:cs="Times New Roman"/>
          <w:b/>
          <w:color w:val="000000"/>
          <w:sz w:val="24"/>
        </w:rPr>
        <w:t>Администрация Алексеевского муниципального района Волгоградской области</w:t>
      </w:r>
    </w:p>
    <w:p w:rsidR="00544EFD" w:rsidRPr="00544EFD" w:rsidRDefault="00544EFD" w:rsidP="00544EFD">
      <w:pPr>
        <w:spacing w:after="0" w:line="240" w:lineRule="auto"/>
        <w:ind w:left="120"/>
        <w:jc w:val="center"/>
        <w:rPr>
          <w:rFonts w:ascii="Calibri" w:eastAsia="Calibri" w:hAnsi="Calibri" w:cs="Times New Roman"/>
          <w:sz w:val="20"/>
          <w:lang w:val="en-US"/>
        </w:rPr>
      </w:pPr>
      <w:r w:rsidRPr="00544EFD">
        <w:rPr>
          <w:rFonts w:ascii="Times New Roman" w:eastAsia="Calibri" w:hAnsi="Times New Roman" w:cs="Times New Roman"/>
          <w:b/>
          <w:color w:val="000000"/>
          <w:sz w:val="24"/>
          <w:lang w:val="en-US"/>
        </w:rPr>
        <w:t xml:space="preserve">МБОУ </w:t>
      </w:r>
      <w:proofErr w:type="spellStart"/>
      <w:r w:rsidRPr="00544EFD">
        <w:rPr>
          <w:rFonts w:ascii="Times New Roman" w:eastAsia="Calibri" w:hAnsi="Times New Roman" w:cs="Times New Roman"/>
          <w:b/>
          <w:color w:val="000000"/>
          <w:sz w:val="24"/>
          <w:lang w:val="en-US"/>
        </w:rPr>
        <w:t>Реченская</w:t>
      </w:r>
      <w:proofErr w:type="spellEnd"/>
      <w:r w:rsidRPr="00544EFD">
        <w:rPr>
          <w:rFonts w:ascii="Times New Roman" w:eastAsia="Calibri" w:hAnsi="Times New Roman" w:cs="Times New Roman"/>
          <w:b/>
          <w:color w:val="000000"/>
          <w:sz w:val="24"/>
          <w:lang w:val="en-US"/>
        </w:rPr>
        <w:t xml:space="preserve"> СШ</w:t>
      </w:r>
    </w:p>
    <w:p w:rsidR="00544EFD" w:rsidRPr="00544EFD" w:rsidRDefault="00544EFD" w:rsidP="00544EFD">
      <w:pPr>
        <w:spacing w:after="0"/>
        <w:rPr>
          <w:rFonts w:ascii="Calibri" w:eastAsia="Calibri" w:hAnsi="Calibri" w:cs="Times New Roman"/>
        </w:rPr>
      </w:pPr>
    </w:p>
    <w:tbl>
      <w:tblPr>
        <w:tblW w:w="0" w:type="auto"/>
        <w:tblInd w:w="2620" w:type="dxa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544EFD" w:rsidRPr="00544EFD" w:rsidTr="00544EFD">
        <w:tc>
          <w:tcPr>
            <w:tcW w:w="3114" w:type="dxa"/>
          </w:tcPr>
          <w:p w:rsidR="00544EFD" w:rsidRPr="00544EFD" w:rsidRDefault="00544EFD" w:rsidP="00544EFD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4E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РАССМОТРЕНО</w:t>
            </w:r>
          </w:p>
          <w:p w:rsidR="00544EFD" w:rsidRPr="00544EFD" w:rsidRDefault="00544EFD" w:rsidP="00544EFD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4E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МО</w:t>
            </w:r>
          </w:p>
          <w:p w:rsidR="00544EFD" w:rsidRPr="00544EFD" w:rsidRDefault="00544EFD" w:rsidP="00544EF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4E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544EFD" w:rsidRPr="00544EFD" w:rsidRDefault="00544EFD" w:rsidP="00544EF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4E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Киселева Н.В.</w:t>
            </w:r>
          </w:p>
          <w:p w:rsidR="00544EFD" w:rsidRPr="00544EFD" w:rsidRDefault="00544EFD" w:rsidP="00544EF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4E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№1 от «30»</w:t>
            </w:r>
          </w:p>
          <w:p w:rsidR="00544EFD" w:rsidRPr="00544EFD" w:rsidRDefault="00544EFD" w:rsidP="00544EF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4E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августа   2023 г.</w:t>
            </w:r>
          </w:p>
          <w:p w:rsidR="00544EFD" w:rsidRPr="00544EFD" w:rsidRDefault="00544EFD" w:rsidP="00544EF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544EFD" w:rsidRPr="00544EFD" w:rsidRDefault="00544EFD" w:rsidP="00544EF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544EFD" w:rsidRPr="00544EFD" w:rsidRDefault="00544EFD" w:rsidP="00544EFD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4E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УТВЕРЖДЕНО</w:t>
            </w:r>
          </w:p>
          <w:p w:rsidR="00544EFD" w:rsidRPr="00544EFD" w:rsidRDefault="00544EFD" w:rsidP="00544EFD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44E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</w:t>
            </w:r>
          </w:p>
          <w:p w:rsidR="00544EFD" w:rsidRPr="00544EFD" w:rsidRDefault="00544EFD" w:rsidP="00544EFD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4E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544EFD" w:rsidRPr="00544EFD" w:rsidRDefault="00544EFD" w:rsidP="00544EF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44E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Корепанов</w:t>
            </w:r>
            <w:proofErr w:type="spellEnd"/>
            <w:r w:rsidRPr="00544E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В.А.</w:t>
            </w:r>
          </w:p>
          <w:p w:rsidR="00544EFD" w:rsidRPr="00544EFD" w:rsidRDefault="00544EFD" w:rsidP="00544EFD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44E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№1 от «30» августа    2023 г.</w:t>
            </w:r>
          </w:p>
          <w:p w:rsidR="00544EFD" w:rsidRPr="00544EFD" w:rsidRDefault="00544EFD" w:rsidP="00544EFD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44EFD" w:rsidRPr="00544EFD" w:rsidRDefault="00544EFD" w:rsidP="00544EFD">
      <w:pPr>
        <w:spacing w:after="0"/>
        <w:rPr>
          <w:rFonts w:ascii="Calibri" w:eastAsia="Calibri" w:hAnsi="Calibri" w:cs="Times New Roman"/>
        </w:rPr>
      </w:pPr>
    </w:p>
    <w:p w:rsidR="00544EFD" w:rsidRPr="00544EFD" w:rsidRDefault="00544EFD" w:rsidP="00544EF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44EFD">
        <w:rPr>
          <w:rFonts w:ascii="Times New Roman" w:eastAsia="Calibri" w:hAnsi="Times New Roman" w:cs="Times New Roman"/>
          <w:b/>
          <w:sz w:val="24"/>
          <w:szCs w:val="24"/>
        </w:rPr>
        <w:t>Адаптированная  рабочая программа</w:t>
      </w:r>
    </w:p>
    <w:p w:rsidR="00544EFD" w:rsidRPr="00544EFD" w:rsidRDefault="00544EFD" w:rsidP="00544EFD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44EFD">
        <w:rPr>
          <w:rFonts w:ascii="Times New Roman" w:eastAsia="Calibri" w:hAnsi="Times New Roman" w:cs="Times New Roman"/>
          <w:b/>
          <w:sz w:val="24"/>
          <w:szCs w:val="24"/>
        </w:rPr>
        <w:t>учебного курса Музыка 5 класс</w:t>
      </w:r>
    </w:p>
    <w:p w:rsidR="00544EFD" w:rsidRPr="00544EFD" w:rsidRDefault="00544EFD" w:rsidP="00544EF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544EFD" w:rsidRPr="00544EFD" w:rsidRDefault="00544EFD" w:rsidP="00544EF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4EF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Pr="00544EFD">
        <w:rPr>
          <w:rFonts w:ascii="Times New Roman" w:eastAsia="Calibri" w:hAnsi="Times New Roman" w:cs="Times New Roman"/>
          <w:sz w:val="24"/>
          <w:szCs w:val="24"/>
        </w:rPr>
        <w:t xml:space="preserve">  Составитель: учитель</w:t>
      </w:r>
    </w:p>
    <w:p w:rsidR="00544EFD" w:rsidRPr="00544EFD" w:rsidRDefault="00544EFD" w:rsidP="00544EF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4EF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Pr="00544EFD">
        <w:rPr>
          <w:rFonts w:ascii="Times New Roman" w:eastAsia="Calibri" w:hAnsi="Times New Roman" w:cs="Times New Roman"/>
          <w:sz w:val="24"/>
          <w:szCs w:val="24"/>
        </w:rPr>
        <w:t xml:space="preserve">МБОУ </w:t>
      </w:r>
      <w:proofErr w:type="spellStart"/>
      <w:r w:rsidRPr="00544EFD">
        <w:rPr>
          <w:rFonts w:ascii="Times New Roman" w:eastAsia="Calibri" w:hAnsi="Times New Roman" w:cs="Times New Roman"/>
          <w:sz w:val="24"/>
          <w:szCs w:val="24"/>
        </w:rPr>
        <w:t>Реченская</w:t>
      </w:r>
      <w:proofErr w:type="spellEnd"/>
      <w:r w:rsidRPr="00544EFD">
        <w:rPr>
          <w:rFonts w:ascii="Times New Roman" w:eastAsia="Calibri" w:hAnsi="Times New Roman" w:cs="Times New Roman"/>
          <w:sz w:val="24"/>
          <w:szCs w:val="24"/>
        </w:rPr>
        <w:t xml:space="preserve"> СШ</w:t>
      </w:r>
    </w:p>
    <w:p w:rsidR="00544EFD" w:rsidRPr="00544EFD" w:rsidRDefault="00544EFD" w:rsidP="00544EF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4EF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Pr="00544EFD">
        <w:rPr>
          <w:rFonts w:ascii="Times New Roman" w:eastAsia="Calibri" w:hAnsi="Times New Roman" w:cs="Times New Roman"/>
          <w:sz w:val="24"/>
          <w:szCs w:val="24"/>
        </w:rPr>
        <w:t xml:space="preserve">имени профессора </w:t>
      </w:r>
      <w:proofErr w:type="spellStart"/>
      <w:r w:rsidRPr="00544EFD">
        <w:rPr>
          <w:rFonts w:ascii="Times New Roman" w:eastAsia="Calibri" w:hAnsi="Times New Roman" w:cs="Times New Roman"/>
          <w:sz w:val="24"/>
          <w:szCs w:val="24"/>
        </w:rPr>
        <w:t>Н.Д.Колесова</w:t>
      </w:r>
      <w:proofErr w:type="spellEnd"/>
    </w:p>
    <w:p w:rsidR="00544EFD" w:rsidRPr="00544EFD" w:rsidRDefault="00544EFD" w:rsidP="00544EF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4EF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Pr="00544EFD">
        <w:rPr>
          <w:rFonts w:ascii="Times New Roman" w:eastAsia="Calibri" w:hAnsi="Times New Roman" w:cs="Times New Roman"/>
          <w:sz w:val="24"/>
          <w:szCs w:val="24"/>
        </w:rPr>
        <w:t>Алексеевского муниципального района</w:t>
      </w:r>
    </w:p>
    <w:p w:rsidR="00544EFD" w:rsidRPr="00544EFD" w:rsidRDefault="00544EFD" w:rsidP="00544EF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4EF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Pr="00544EFD">
        <w:rPr>
          <w:rFonts w:ascii="Times New Roman" w:eastAsia="Calibri" w:hAnsi="Times New Roman" w:cs="Times New Roman"/>
          <w:sz w:val="24"/>
          <w:szCs w:val="24"/>
        </w:rPr>
        <w:t>Волгоградской области</w:t>
      </w:r>
    </w:p>
    <w:p w:rsidR="00544EFD" w:rsidRPr="00544EFD" w:rsidRDefault="00544EFD" w:rsidP="00544EF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4EF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Pr="00544EFD">
        <w:rPr>
          <w:rFonts w:ascii="Times New Roman" w:eastAsia="Calibri" w:hAnsi="Times New Roman" w:cs="Times New Roman"/>
          <w:sz w:val="24"/>
          <w:szCs w:val="24"/>
        </w:rPr>
        <w:t>Иванова Мария Петровна</w:t>
      </w:r>
    </w:p>
    <w:p w:rsidR="00544EFD" w:rsidRPr="00544EFD" w:rsidRDefault="00544EFD" w:rsidP="00544EFD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544EFD" w:rsidRPr="00544EFD" w:rsidRDefault="00544EFD" w:rsidP="00544EFD">
      <w:pPr>
        <w:rPr>
          <w:rFonts w:ascii="Times New Roman" w:eastAsia="Calibri" w:hAnsi="Times New Roman" w:cs="Times New Roman"/>
          <w:b/>
          <w:sz w:val="24"/>
          <w:szCs w:val="24"/>
        </w:rPr>
      </w:pPr>
    </w:p>
    <w:p w:rsidR="00544EFD" w:rsidRPr="00544EFD" w:rsidRDefault="00544EFD" w:rsidP="00544EFD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544EF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</w:t>
      </w:r>
      <w:r w:rsidRPr="00544EFD">
        <w:rPr>
          <w:rFonts w:ascii="Times New Roman" w:eastAsia="Calibri" w:hAnsi="Times New Roman" w:cs="Times New Roman"/>
          <w:sz w:val="24"/>
          <w:szCs w:val="24"/>
        </w:rPr>
        <w:t>2023-2024 учебный год</w:t>
      </w:r>
      <w:r w:rsidRPr="00544EFD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</w:t>
      </w:r>
    </w:p>
    <w:p w:rsidR="00544EFD" w:rsidRPr="00544EFD" w:rsidRDefault="00544EFD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1.Пояснительная записка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«Музыка» ― учебный предмет, предназначенный для формирования у обучающихся с умственной отсталостью (интеллектуальными нарушениями) элементарных знаний, умений и навыков в области музыкального искусства, развития их музыкальных способностей, мотивации к музыкальной деятельности.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Цель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― приобщение к музыкальной культуре обучающихся с умственной отсталостью (интеллектуальными нарушениями) как к неотъемлемой части духовной культуры.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Задачи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учебного предмета «Музыка»: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― накопление первоначальных впечатлений от музыкального искусства и получение доступного опыта (овладение элементарными музыкальными знаниями, 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слушательскими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 доступными исполнительскими умениями).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 приобщение к культурной среде, дающей обучающемуся впечатления от музыкального искусства, формирование стремления и привычки к слушанию музыки, посещению концертов, самостоятельной музыкальной деятельности и др.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 развитие способности получать удовольствие от музыкальных произведений, выделение собственных предпочтений в восприятии музыки, приобретение опыта самостоятельной музыкально деятельности.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 формирование простейших эстетических ориентиров и их использование в организации обыденной жизни и праздника.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 развитие восприятия, в том числе восприятия музыки, мыслительных процессов, певческого голоса, творческих способностей обучающихся.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Коррекционная направленность учебного предмета «Музыка» обеспечивается 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композиционностъю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игровой направленностью, эмоциональной дополнительностью используемых методов. Музыкально-образовательный процесс основан на принципе индивидуализации и дифференциации процесса музыкального воспитания, взаимосвязи обучения и воспитания, оптимистической перспективы, комплексности обучения, доступности, систематичности и последовательности, наглядности.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1.2 Общая характеристика учебного предмета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Содержание  программы  базируется  на  нравственно-эстетическом,  интонационно-образном,  жанрово-стилевом  постижении  школьниками  основных пластов музыкального искусства (фольклор, музыка религиозных традиций, 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золотой фонд классической музыки, сочинения современных композиторов) в их взаимодействии с произведениями других видов искусства.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      </w:t>
      </w:r>
      <w:proofErr w:type="gram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 качестве</w:t>
      </w:r>
      <w:proofErr w:type="gram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 приоритетных  в  данной  программе  выдвигаются  следующие </w:t>
      </w: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задачи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 направления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      - </w:t>
      </w:r>
      <w:proofErr w:type="gram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приобщение  к</w:t>
      </w:r>
      <w:proofErr w:type="gram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 музыке  как  эмоциональному,  нравственно- эстетическому  феномену, осознание  через  музыку жизненных  явлений,  овладение  культурой  отношения  к  миру, запечатленного в произведениях искусства, раскрывающих духовный опыт поколений;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      - воспитание потребности в общении с музыкальным искусством своего народа и разных народов  мира,  классическим  и  современным  музыкальным  наследием; эмоционально-ценностного отношения к искусству, стремления к музыкальному самообразованию;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      -развитие  общей  музыкальности  и  эмоциональности,  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эмпатии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 и  восприимчивости, интеллектуальной  сферы  и  творческого  потенциала,  художественного  вкуса,  общих музыкальных способностей;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      -освоение жанрового и стилевого многообразия музыкального искусства, специфики его выразительных  средств  и  музыкального  языка,  интонационно-образной  природы  и взаимосвязи с различными видами искусства и жизнью;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      -овладение художественно-практическими </w:t>
      </w:r>
      <w:proofErr w:type="gram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умениями  и</w:t>
      </w:r>
      <w:proofErr w:type="gram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навыками в разнообразных видах музыкально-творческой  деятельности  (слушании  музыки  и  пении, инструментальном 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музицировании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 и  музыкально-пластическом  движении, импровизации,  драматизации музыкальных  произведений,  музыкально-творческой  практике  с  применением информационно-коммуникативных технологий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      Основными </w:t>
      </w: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методическими принципами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программы являются:</w:t>
      </w:r>
    </w:p>
    <w:p w:rsidR="00B31048" w:rsidRPr="00544EFD" w:rsidRDefault="00B31048" w:rsidP="00B3104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принцип увлеченности;</w:t>
      </w:r>
    </w:p>
    <w:p w:rsidR="00B31048" w:rsidRPr="00544EFD" w:rsidRDefault="00B31048" w:rsidP="00B3104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gram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принцип  триединства</w:t>
      </w:r>
      <w:proofErr w:type="gram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 деятельности  композитора –исполнителя –слушателя;</w:t>
      </w:r>
    </w:p>
    <w:p w:rsidR="00B31048" w:rsidRPr="00544EFD" w:rsidRDefault="00B31048" w:rsidP="00B3104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принцип «тождества и контраста», сходства и различия;  </w:t>
      </w:r>
    </w:p>
    <w:p w:rsidR="00B31048" w:rsidRPr="00544EFD" w:rsidRDefault="00B31048" w:rsidP="00B3104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принцип 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интонационности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;</w:t>
      </w:r>
    </w:p>
    <w:p w:rsidR="00B31048" w:rsidRPr="00544EFD" w:rsidRDefault="00B31048" w:rsidP="00B31048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принцип диалога культур.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В целом все принципы ориентируют музыкальное образование на социализацию учащихся, формирование ценностных ориентаций, эмоционально-эстетического отношения к искусству и жизни.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       </w:t>
      </w:r>
      <w:r w:rsidRPr="00544E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Основные  подходы  к  организации  учебного  процесса  для  детей  с  ОВЗ: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       Подбор заданий, максимально возбуждающих активность ребенка, пробуждающие у </w:t>
      </w:r>
      <w:proofErr w:type="gram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него  потребность</w:t>
      </w:r>
      <w:proofErr w:type="gram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 в  познавательной  деятельности,  требующих  разнообразной деятельности.</w:t>
      </w:r>
    </w:p>
    <w:p w:rsidR="00B31048" w:rsidRPr="00544EFD" w:rsidRDefault="00B31048" w:rsidP="00B31048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Приспособление темпа изучения учебного материала и методов обучения к уровню развития детей с ОВЗ Индивидуальный подход.</w:t>
      </w:r>
    </w:p>
    <w:p w:rsidR="00B31048" w:rsidRPr="00544EFD" w:rsidRDefault="00B31048" w:rsidP="00B31048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Повторное объяснение учебного материала и подбор дополнительных заданий.</w:t>
      </w:r>
    </w:p>
    <w:p w:rsidR="00B31048" w:rsidRPr="00544EFD" w:rsidRDefault="00B31048" w:rsidP="00B31048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Постоянное использование наглядности, наводящих вопросов, аналогий.</w:t>
      </w:r>
    </w:p>
    <w:p w:rsidR="00B31048" w:rsidRPr="00544EFD" w:rsidRDefault="00B31048" w:rsidP="00B31048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Использование многократных указаний, упражнений.</w:t>
      </w:r>
    </w:p>
    <w:p w:rsidR="00B31048" w:rsidRPr="00544EFD" w:rsidRDefault="00B31048" w:rsidP="00B31048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Использование поощрений, повышение самооценки ребенка, укрепление в нем веры в свои силы.</w:t>
      </w:r>
    </w:p>
    <w:p w:rsidR="00B31048" w:rsidRPr="00544EFD" w:rsidRDefault="00B31048" w:rsidP="00B31048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Поэтапное обобщение проделанной на уроке работы.</w:t>
      </w:r>
    </w:p>
    <w:p w:rsidR="00B31048" w:rsidRPr="00544EFD" w:rsidRDefault="00B31048" w:rsidP="00B31048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Использование заданий с опорой на образцы, доступных инструкций</w:t>
      </w: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1.3 Место курса «Музыка» в учебном плане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Учебный курс «Музыка» реализуется в течение 4 лет с 5-8 класс. В каждом классе в соответствии с учебным планом ОУ отводится следующее количество недельных часов: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 класс -  1 час,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 класс – 1 час,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 класс – 1час,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8 класс – 1 час.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соответствии с календарным графиком МБОУ «Никольская СОШ» продолжительность учебного года в 5-9 классах составляет 34 недели. Исходя из этого, на изучение курса «Музыка» отводится: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 класс -  34 часа,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 класс – 34 часа,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7 класс – 34 часа,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8 класс – 34 часа.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Всего 136 часов на курс.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2. Планируемые результаты освоения учебного предмета «Музыка»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Результаты освоения с обучающимися с легкой умственной отсталостью (интеллектуальными нарушениями) АООП оцениваются как итоговые на момент завершения образования.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Освоение обучающимися АООП, которая создана на основе ФГОС, предполагает достижение ими двух видов результатов: </w:t>
      </w:r>
      <w:r w:rsidRPr="00544EFD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личностных и предметных.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структуре планируемых результатов ведущее место принадлежит </w:t>
      </w:r>
      <w:r w:rsidRPr="00544EFD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личностным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результатам, поскольку именно они обеспечивают овладение комплексом социальных (жизненных) компетенций, необходимых для достижения основной цели современного образования ― введения обучающихся с умственной отсталостью (интеллектуальными нарушениями) в культуру, овладение ими социокультурным опытом.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Личностные результаты освоения АООП образования включают индивидуально-личностные качества и социальные (жизненные) компетенции обучающегося, социально значимые ценностные установки.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К личностным результатам освоения АООП относятся: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1) осознание себя как гражданина России; формирование чувства гордости за свою Родину;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2) воспитание уважительного отношения к иному мнению, истории и культуре других народов;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3) 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адекватных представлений о собственных возможностях, о насущно необходимом жизнеобеспечении;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4) овладение начальными навыками адаптации в динамично изменяющемся и развивающемся мире;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5) овладение социально-бытовыми навыками, используемыми в повседневной жизни;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6) владение навыками коммуникации и принятыми нормами социального взаимодействия;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7) 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8) принятие и освоение социальной роли обучающегося, проявление социально значимых мотивов учебной деятельности;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9) 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навыков сотрудничества с взрослыми и сверстниками в разных социальных ситуациях;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10) воспитание эстетических потребностей, ценностей и чувств;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11) развитие этических чувств, проявление доброжелательности, эмоционально-нра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вственной отзывчивости и взаимопомощи, проявление сопереживания к чувствам других людей;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12) 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13) проявление готовности к самостоятельной жизни.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Предметные результаты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обучающихся с легкой умственной отсталостью (интеллектуальными нарушениями) не являются основным критерием при принятии решения о переводе обучающегося в следующий класс, но рассматриваются как одна из составляющих при оценке итоговых достижений.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АООП определяет два уровня овладения предметными результатами: </w:t>
      </w:r>
      <w:r w:rsidRPr="00544EFD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минимальный и достаточный.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Минимальный уровень является обязательным для большинства обучающихся с умственной отсталостью (интеллектуальными нарушениями). Вместе с тем, отсутствие достижения этого уровня отдельными обучающимися по отдельным предметам не является препятствием к получению ими образования по этому варианту программы. В том случае, если обучающийся не достигает минимального уровня овладения предметными результатами по всем или большинству учебных предметов, то по рекомендации психолого-медико-педагогической комиссии и с согласия родителей (законных представителей) Организация может перевести обучающегося на обучение по индивидуальному плану или на АООП.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u w:val="single"/>
          <w:lang w:eastAsia="ru-RU"/>
        </w:rPr>
        <w:t>Минимальный уровень: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определение характера и содержания знакомых музыкальных произведений, предусмотренных Программой;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представления о некоторых музыкальных инструментах и их звучании (труба, баян, гитара);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пение с инструментальным сопровождением и без него (с помощью педагога);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выразительное, слаженное и достаточно эмоциональное исполнение выученных песен с простейшими элементами динамических оттенков;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правильное формирование при пении гласных звуков и отчетливое произнесение согласных звуков в конце и в середине слов;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правильная передача мелодии в диапазоне </w:t>
      </w:r>
      <w:r w:rsidRPr="00544EFD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ре1-си1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различение вступления, запева, припева, проигрыша, окончания песни;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различение песни, танца, марша;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передача ритмического рисунка 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попевок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(хлопками, на металлофоне, голосом);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определение разнообразных по содержанию и характеру музыкальных произведений (веселые, грустные и спокойные);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владение элементарными представлениями о нотной грамоте.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u w:val="single"/>
          <w:lang w:eastAsia="ru-RU"/>
        </w:rPr>
        <w:t>Достаточный уровень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самостоятельное исполнение разученных детских песен; знание динамических оттенков (</w:t>
      </w:r>
      <w:r w:rsidRPr="00544EFD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форте-громко, пиано-тихо)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представления о народных музыкальных инструментах и их звучании (домра, мандолина, баян, гусли, свирель, гармонь, трещотка и др.);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представления об особенностях мелодического голосоведения (плавно, отрывисто, скачкообразно);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пение хором с выполнением требований художественного исполнения;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ясное и четкое произнесение слов в песнях подвижного характера;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исполнение выученных песен без музыкального сопровождения, самостоятельно;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различение разнообразных по характеру и звучанию песен, маршей, танцев;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владение элементами музыкальной грамоты, как средства осознания музыкальной речи.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В целом оценка достижения обучающимися с умственной отсталостью (интеллектуальными нарушениями) предметных результатов должна базироваться на принципах индивидуального и дифференцированного подходов. Усвоенные обучающимися даже незначительные по объему и элементарные по содержанию знания и умения должны выполнять 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коррекционно-развивающую функцию, поскольку они играют определенную роль в становлении личности ученика и овладении им социальным опытом.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2.2 Содержание учебного предмета «Музыка»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содержание программы входит овладение обучающимися с умственной от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с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та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ло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с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тью (интеллектуальными нарушениями) в до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ступной для них форме и объеме сле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ду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ю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щи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ми видами музыкальной деятельности: восприятие музыки, хоровое пение, эле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ме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нты му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зы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кальной грамоты, игра на музыкальных инструментах детского оркестра. Со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де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ржание про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граммного материала уро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ков состоит из элементарного теоретического ма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териала, доступных видов му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зы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каль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ной деятельности, музыкальных произведений для слу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ша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ния и исполнения, во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каль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ных упражнений.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Восприятие музыки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Репертуар для слушания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произведения отечественной музыкальной культуры; музыка народная и композиторская; детская, классическая, современная.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Примерная тематика произведений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о природе, труде, профессиях, общественных явлениях, детстве, школьной жизни и т.д.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Жанровое разнообразие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праздничная, маршевая, колыбельная песни и пр.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Слушание музыки: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 ознакомление с пением соло и хором; формирование представлений о различных музыкальных коллективах (ансамбль, оркестр);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 знакомство с музыкальными инструментами и их звучанием (фортепиано, барабан, скрипка и др.)</w:t>
      </w: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Хоровое пение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Песенный репертуар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произведения отечественной музыкальной культуры; му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зы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ка народная и композиторская; детская, классическая, современная. Используемый пе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сенный материал должен быть доступным по смыслу, отражать знакомые образы, со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бытия и явления, иметь простой ритмический рисунок мелодии, короткие му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зы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каль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ные фразы, соответствовать требованиям организации щадящего режима по от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но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ше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softHyphen/>
        <w:t>нию к детскому голосу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Примерная тематика произведений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о природе, труде, профессиях, общественных явлениях, детстве, школьной жизни и т.д.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lastRenderedPageBreak/>
        <w:t>Жанровое разнообразие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игровые песни, песни-прибаутки, трудовые песни, колыбельные песни и пр.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Навык пения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 активизация внимания к единой правильной интонации; развитие точного интонирования мотива выученных песен в составе группы и индивидуально;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 развитие умения четко выдерживать ритмический рисунок произведения без сопровождения учителя и инструмента (</w:t>
      </w:r>
      <w:r w:rsidRPr="00544EFD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а капелла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); работа над чистотой интонирования и выравнивание звучания на всем диапазоне;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 формирование понимания дирижерских жестов (внимание, вдох, начало и окончание пения);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 развитие умения использовать разнообразные музыкальные средства (темп, динамические оттенки) для работы над выразительностью исполнения песен;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― пение спокойное, умеренное по темпу, ненапряженное и плавное в пределах 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mezzopiano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(умеренно тихо) и 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mezzoforte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(умеренно громко);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 укрепление и постепенное расширение певческого диапазона </w:t>
      </w:r>
      <w:r w:rsidRPr="00544EFD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ми1 – ля1, ре1 – си1, до1 – до2.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Элементы музыкальной грамоты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Содержание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 элементарные сведения о нотной записи (нотный стан, скрипичный ключ, добавочная линейка, графическое изображение нот, порядок нот в гамме </w:t>
      </w:r>
      <w:r w:rsidRPr="00544EFD">
        <w:rPr>
          <w:rFonts w:ascii="Arial" w:eastAsia="Times New Roman" w:hAnsi="Arial" w:cs="Arial"/>
          <w:i/>
          <w:iCs/>
          <w:color w:val="000000"/>
          <w:sz w:val="24"/>
          <w:szCs w:val="24"/>
          <w:lang w:eastAsia="ru-RU"/>
        </w:rPr>
        <w:t>до мажор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Игра на музыкальных инструментах детского оркестра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Репертуар для исполнения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 фольклорные произведения, произведения композиторов-классиков и современных авторов.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Жанровое разнообразие: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марш, полька, вальс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eastAsia="ru-RU"/>
        </w:rPr>
        <w:t>Содержание</w:t>
      </w: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: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 обучение игре на балалайке или других доступных народных инструментах;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― обучение игре на фортепиано.</w:t>
      </w:r>
    </w:p>
    <w:p w:rsidR="00B31048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544EFD" w:rsidRPr="00544EFD" w:rsidRDefault="00544EFD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lastRenderedPageBreak/>
        <w:t>3.Тематическое планирование с указанием количества часов, отводимых на освоение каждой темы</w:t>
      </w: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УМК 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Г.П.Сергеевой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и сборника рабочих программ «Музыка» 5–8 классы. Предметная линия учебников 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Г.П.Сергеевой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, </w:t>
      </w:r>
      <w:proofErr w:type="spellStart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Е.Д.Критской</w:t>
      </w:r>
      <w:proofErr w:type="spellEnd"/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</w:p>
    <w:p w:rsidR="00B31048" w:rsidRPr="00544EFD" w:rsidRDefault="00B31048" w:rsidP="00B31048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5 класс</w:t>
      </w:r>
    </w:p>
    <w:tbl>
      <w:tblPr>
        <w:tblW w:w="0" w:type="auto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822"/>
        <w:gridCol w:w="2005"/>
        <w:gridCol w:w="841"/>
        <w:gridCol w:w="3116"/>
        <w:gridCol w:w="3311"/>
        <w:gridCol w:w="2705"/>
      </w:tblGrid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Темы раздела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Кол -во часов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Предметные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 (регулятивные – Р; познавательные – П; коммуникативные-К)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Личностные</w:t>
            </w: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Музыка как вид искусства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rPr>
          <w:trHeight w:val="23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Восприятие музыки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― ознакомление с пением соло и хором; формирование представлений о различных музыкальных коллективах (ансамбль, оркестр);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― знакомство с музыкальными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инструментами и их звучанием (фортепиано, барабан, скрипка и др.)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Хоровое пение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― активизация внимания к единой правильной интонации; развитие точного интонирования мотива выученных песен в составе группы и индивидуально;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― развитие умения четко выдерживать ритмический рисунок произведения без сопровождения учителя и инструмента (а капелла); работа над чистотой интонирования и выравнивание звучания на всем диапазоне;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― формирование понимания дирижерских жестов (внимание, вдох, начало и окончание пения);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― развитие умения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использовать разнообразные музыкальные средства (темп, динамические оттенки) для работы над выразительностью исполнения песен;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― пение спокойное, умеренное по темпу, ненапряженное и плавное в пределах </w:t>
            </w:r>
            <w:proofErr w:type="spellStart"/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mezzopiano</w:t>
            </w:r>
            <w:proofErr w:type="spellEnd"/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(умеренно тихо) и </w:t>
            </w:r>
            <w:proofErr w:type="spellStart"/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mezzoforte</w:t>
            </w:r>
            <w:proofErr w:type="spellEnd"/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(умеренно громко);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― укрепление и постепенное расширение певческого диапазона ми1 – ля1, ре1 – си1, до1 – до2.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Элементы музыкальной грамоты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― элементарные сведения о нотной записи (нотный стан, скрипичный ключ, добавочная линейка, графическое изображение нот, порядок нот в гамме до мажор).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Игра на музыкальных инструментах детского оркестра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― обучение игре на балалайке или других доступных народных инструментах;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― обучение игре на фортепиано.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Музыкальная грамота: звуки, паузы, скрипичный ключ, ноты, нотный стан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 разных народов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Народная песня. Характер и сюжеты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народных песен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Разные виды народных песен (хороводные, плясовые)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Виды русских народных песен: частушки, колыбельные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Особенности русской народной песни (маршевая, трудовая), Былинные песни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Роль музыки в жизни людей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Народная музыка и ее исполнители. Современные исполнители народных песен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Край, в котором ты живешь.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Осень в музыке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Жанры музыкального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искусства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Виды музыки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Зима в творчестве великих композиторов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Зимний фольклор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Музыкальный образ Деда Мороза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Какие бывают звуки?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Народные праздники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Композиторы-классики и народные песни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Музыкальная викторина по изученным песням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Народные музыкальные инструменты (клавишные, струнные)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Народные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музыкальные инструменты (духовые, ударные)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Масленица пришла – отворяй ворота!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Защитники Отечества в музыке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Мама- образ твой…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Сказочные персонажи в произведениях русских композиторов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 разных народов: музыка Кавказа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Обобщающий урок «Народные музыкальные инструменты».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Оттенки шутки в музыке.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Весна в музыке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Настроение в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музыке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Музыкальные коллективы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«Нам нужна одна победа»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Музыкальные инструменты (струнные, клавишные)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Музыкальные инструменты (духовые, ударные)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Знать понятия: музыкальная грамота, звуки, паузы (долгие, короткие), скрипичный ключ, ноты, нотный стан. Петь гамму до мажор Выразительно исполнять знакомые песни. Петь нотами гамму до мажор.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Знать виды музыки, определять характер народных песен. Следить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за дыханием в песнях.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Знать понятия: народная музыка, народная песня, знать особенности музыкального языка народной песни.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Узнавать хороводные, плясовые песни. Правильно исполнять ритмический рисунок мелодии, чисто интонировать звуки.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Уметь определять колыбельную, частушки. Отличительная черта колыбельной песни, частушки. Чисто интонировать мелодию, гласные и согласные при пении.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Определять содержание народных песен, называть виды. Петь в ансамбле с классом, ясно и четко произносить слова в песнях.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Знать исполнителей народных песен. Узнавать знакомые песни, понимать содержание. Исполнять песни разного характера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выразительно, осмысленно, без сопровождения.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Знать понятие: Родина, малая Родина. Уметь объяснять их. Выразительные средства музыки (жанр, характер) Чисто интонировать мелодию в песнях и упражнениях.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Слышать в музыке изобразительность, анализировать произведение. Вовремя начинать пение, петь слаженно.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Уметь определять характер музыки, двигаться в соответствии с жанрами.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Уметь определять жанры и виды музыки, пользоваться музыкальными терминами.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Знать термины: скрипичный ключ, нотный стан. Уметь писать скрипичный ключ. Знать названия нот, их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расположение на нотоносце. Уметь писать ноты на нужных линейках. Уметь высказываться о произведениях, характеризовать. Выполнять требования художественного исполнения песен (интонационный строй, ритм, темп).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Понимать и передавать содержание народных песен.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Слышать в музыке образ Деда Мороза. Описывать образ музыкальными терминами. Чисто интонировать мелодию в песнях, четко проговаривать слова, следить за окончаниями фраз.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Уметь определять музыкальные и «шумовые» звуки. Исполнять в характере знакомые песни.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Знать вид народных песен (календарно-обрядовые) - «колядка». Исполнять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звукоряд, песни без музыкального сопровождения.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Эмоциональная отзывчивость на музыку. Петь песни четко проговаривая слова, правильно интонировать мелодию.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Знать, узнавать песни о зиме, новогоднем празднике.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Знать по звучанию и внешнему виду клавишные и струнные инструменты.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Уметь правильно исполнять песни (ансамблевое, хоровое).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Узнавать по звучанию духовые и ударные инструменты народного оркестра. Пользоваться приемами игры на детских музыкальных инструментах. Выразительно исполнять знакомые песни.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Знать определение «веснянка», как вид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календарно-обрядовых песен, названия дней праздника. Исполнять песни в характере, темпе, четко проговаривая слова и окончания фраз.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Знать понятия: гимн, символ России (флаг, герб). Уметь различать характер и жанр музыки. Исполнять выразительно, эмоционально выученные песни.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Сравнивать контрастные произведения разных композиторов, определять их жанровую основу. Узнавать жанр «колыбельная». Петь песни мягким, спокойным голосом.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Уметь высказываться о средствах музыкальной выразительности, связывать их с характером музыки. Самостоятельно исполнять песни в характере, темпе.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Понимать особенности музыкального языка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разных стран и народов. Называть жанры музыки, вид. Следить за дыханием при пении, окончанием фраз.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Уметь анализировать музыкальные произведения. Знать названия произведений, композиторов.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Умение передать содержание, характер музыки. Ясно и четко произносить слова в песнях.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Различать изобразительность в музыке, средства музыкальной выразительности. Определять характер и настроение музыки. Вовремя начинать и заканчивать пение, уметь петь по фразам, слушать паузы, правильно выполнять музыкальные ударения, чётко и ясно произносить слова при исполнении.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Определять форму,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характер музыки. Правильно интонировать мелодию. Самостоятельно петь звукоряд.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Определять на слух звучание оркестра, ансамбля, хора. Называть вид ансамбля, оркестра. Исполнять песни с разнообразной окраской звука в зависимости от содержания песен.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Эмоционально откликаться на песни, передавать содержание песен. Петь песни ансамблем, четко </w:t>
            </w:r>
            <w:proofErr w:type="spellStart"/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пропевать</w:t>
            </w:r>
            <w:proofErr w:type="spellEnd"/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окончания фраз.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Узнавать музыкальные инструменты. Правильно исполнять песни.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Четко произносить слова в песнях. Правильно брать дыхание между фразами.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Познавательные: Дифференцированно воспринимать окружающий мир, его временно-пространственную организацию;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использовать усвоенные логические операции (сравнение, анализ, синтез, обобщение, классификацию, установление аналогий,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закономерностей, причинно-следственных связей) на наглядном, доступном вербальном материале, основе практической деятельности в соответствии с индивидуальными возможностями;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использовать в жизни и деятельности некоторые </w:t>
            </w:r>
            <w:proofErr w:type="spellStart"/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межпредметные</w:t>
            </w:r>
            <w:proofErr w:type="spellEnd"/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 знания, отражающие несложные, доступные существенные связи и отношения между объектами и процессами.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Регулятивные: умение принимать и сохранять цели и задачи решения типовых учебных и практических задач, осуществлять коллективный поиск средств их осуществления; осознанно действовать на основе разных видов инструкций для решения практических и учебных задач; осуществлять взаимный контроль в совместной деятельности; обладать готовностью к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осуществлению самоконтроля в процессе деятельности; адекватно реагировать на внешний контроль и оценку, корректировать в соответствии с ней свою деятельность.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Коммуникативные: умение вступать и поддерживать коммуникацию в разных ситуациях социального взаимодействия (учебных, трудовых, бытовых и др.); слушать собеседника, вступать в диалог и поддерживать его, использовать разные виды делового письма для решения жизненно значимых задач; использовать доступные источники и средства получения информации для решения коммуникативных и познавательных задач.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 xml:space="preserve">Испытывать чувство гордости за свою страну; гордиться школьными успехами и достижениями как собственными, так и своих товарищей; адекватно эмоционально откликаться на произведения литературы, музыки, </w:t>
            </w: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живописи и др.; уважительно и бережно относиться к людям труда и результатам их деятельности; активно включаться в общеполезную социальную деятельность; бережно относиться к культурно-историческому наследию родного края и страны.</w:t>
            </w:r>
          </w:p>
        </w:tc>
      </w:tr>
    </w:tbl>
    <w:p w:rsidR="00B31048" w:rsidRPr="00544EFD" w:rsidRDefault="00B31048" w:rsidP="00544EF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br/>
      </w:r>
    </w:p>
    <w:p w:rsidR="00B31048" w:rsidRPr="00544EFD" w:rsidRDefault="00B31048" w:rsidP="00544EF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31048" w:rsidRPr="00544EFD" w:rsidRDefault="00B31048" w:rsidP="00544EFD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B31048" w:rsidRPr="00544EFD" w:rsidRDefault="00B31048" w:rsidP="00B31048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44EFD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Календарно-тематическое планирование 5 класс</w:t>
      </w:r>
    </w:p>
    <w:tbl>
      <w:tblPr>
        <w:tblW w:w="0" w:type="auto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27"/>
        <w:gridCol w:w="1398"/>
        <w:gridCol w:w="1024"/>
        <w:gridCol w:w="1006"/>
        <w:gridCol w:w="6033"/>
        <w:gridCol w:w="1222"/>
        <w:gridCol w:w="1862"/>
        <w:gridCol w:w="1628"/>
      </w:tblGrid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№ по разделу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Дата план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Дата факт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Домашнее задание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Примечание</w:t>
            </w:r>
          </w:p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(коррекция)</w:t>
            </w:r>
          </w:p>
        </w:tc>
      </w:tr>
      <w:tr w:rsidR="00B31048" w:rsidRPr="00544EFD" w:rsidTr="00B31048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Музыка как вид искусства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02.09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Музыкальная грамота: звуки, паузы, скрипичный ключ, ноты, нотный стан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09.09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 разных народов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Народная песня. Характер и сюжеты народных песен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Разные виды народных песен (хороводные, плясовые)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Виды русских народных песен: частушки, колыбельные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07.10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Особенности русской народной песни (маршевая, трудовая), Былинные песни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14.10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Роль музыки в жизни людей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Народная музыка и ее исполнители. Современные исполнители народных песен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Край, в котором ты живешь.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Осень в музыке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Жанры музыкального искусства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Виды музыки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02.12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Зима в творчестве великих композиторов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09.12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Зимний фольклор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Музыкальный образ Деда Мороза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Какие бывают звуки?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Народные праздники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Композиторы-классики и народные песни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Музыкальная викторина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Народные музыкальные инструменты (клавишные, струнные)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Народные музыкальные инструменты (духовые, ударные)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Защитники Отечества в музыке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Масленица пришла – отворяй ворота!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Мама- образ твой…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Сказочные персонажи в произведениях русских композиторов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 разных народов: музыка Кавказа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07.04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Обобщающий урок «Народные музыкальные инструменты».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Оттенки шутки в музыке.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Весна в музыке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Настроение в музыке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Музыкальные коллективы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«Нам нужна одна победа»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Музыкальные инструменты (струнные, клавишные)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048" w:rsidRPr="00544EFD" w:rsidTr="00B310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Музыкальные инструменты (духовые, ударные)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44EFD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1048" w:rsidRPr="00544EFD" w:rsidRDefault="00B31048" w:rsidP="00B31048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42E1C" w:rsidRPr="00544EFD" w:rsidRDefault="00D42E1C">
      <w:pPr>
        <w:rPr>
          <w:sz w:val="24"/>
          <w:szCs w:val="24"/>
        </w:rPr>
      </w:pPr>
    </w:p>
    <w:sectPr w:rsidR="00D42E1C" w:rsidRPr="00544EFD" w:rsidSect="00544EF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3720DE"/>
    <w:multiLevelType w:val="multilevel"/>
    <w:tmpl w:val="57AE0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792127"/>
    <w:multiLevelType w:val="multilevel"/>
    <w:tmpl w:val="FB9E7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048"/>
    <w:rsid w:val="00544EFD"/>
    <w:rsid w:val="00AF2F2A"/>
    <w:rsid w:val="00B31048"/>
    <w:rsid w:val="00D4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E24F48-494F-4C4A-A92C-555B5A2EB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10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10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7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1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8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02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761841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807415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38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904254">
                  <w:marLeft w:val="0"/>
                  <w:marRight w:val="0"/>
                  <w:marTop w:val="300"/>
                  <w:marBottom w:val="0"/>
                  <w:divBdr>
                    <w:top w:val="single" w:sz="6" w:space="0" w:color="E1E8ED"/>
                    <w:left w:val="single" w:sz="6" w:space="0" w:color="E1E8ED"/>
                    <w:bottom w:val="single" w:sz="6" w:space="0" w:color="E1E8ED"/>
                    <w:right w:val="single" w:sz="6" w:space="0" w:color="E1E8ED"/>
                  </w:divBdr>
                  <w:divsChild>
                    <w:div w:id="398947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690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22</Pages>
  <Words>4023</Words>
  <Characters>22933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Реченская СОШ</dc:creator>
  <cp:lastModifiedBy>Пользователь</cp:lastModifiedBy>
  <cp:revision>3</cp:revision>
  <dcterms:created xsi:type="dcterms:W3CDTF">2023-09-29T08:33:00Z</dcterms:created>
  <dcterms:modified xsi:type="dcterms:W3CDTF">2023-09-29T13:26:00Z</dcterms:modified>
</cp:coreProperties>
</file>